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4158F65"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7A6525">
        <w:rPr>
          <w:rFonts w:ascii="Verdana" w:hAnsi="Verdana" w:cs="Arial"/>
          <w:b/>
          <w:bCs/>
          <w:szCs w:val="20"/>
        </w:rPr>
        <w:t>0</w:t>
      </w:r>
      <w:r w:rsidR="00512EC2">
        <w:rPr>
          <w:rFonts w:ascii="Verdana" w:hAnsi="Verdana" w:cs="Arial"/>
          <w:b/>
          <w:bCs/>
          <w:szCs w:val="20"/>
        </w:rPr>
        <w:t>50</w:t>
      </w:r>
      <w:r>
        <w:rPr>
          <w:rFonts w:ascii="Verdana" w:hAnsi="Verdana" w:cs="Arial"/>
          <w:b/>
          <w:bCs/>
          <w:szCs w:val="20"/>
        </w:rPr>
        <w:t>/2025</w:t>
      </w:r>
    </w:p>
    <w:p w14:paraId="1E3B6F21" w14:textId="6EC70FEA"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512EC2">
        <w:rPr>
          <w:rFonts w:ascii="Verdana" w:hAnsi="Verdana" w:cs="Arial"/>
          <w:b/>
          <w:bCs/>
          <w:szCs w:val="20"/>
        </w:rPr>
        <w:t>5194</w:t>
      </w:r>
      <w:r w:rsidR="00704290">
        <w:rPr>
          <w:rFonts w:ascii="Verdana" w:hAnsi="Verdana" w:cs="Arial"/>
          <w:b/>
          <w:bCs/>
          <w:szCs w:val="20"/>
        </w:rPr>
        <w:t>/</w:t>
      </w:r>
      <w:r>
        <w:rPr>
          <w:rFonts w:ascii="Verdana" w:hAnsi="Verdana" w:cs="Arial"/>
          <w:b/>
          <w:bCs/>
          <w:szCs w:val="20"/>
        </w:rPr>
        <w:t xml:space="preserve">2025 de </w:t>
      </w:r>
      <w:r w:rsidR="00512EC2">
        <w:rPr>
          <w:rFonts w:ascii="Verdana" w:hAnsi="Verdana" w:cs="Arial"/>
          <w:b/>
          <w:bCs/>
          <w:szCs w:val="20"/>
        </w:rPr>
        <w:t>14</w:t>
      </w:r>
      <w:r>
        <w:rPr>
          <w:rFonts w:ascii="Verdana" w:hAnsi="Verdana" w:cs="Arial"/>
          <w:b/>
          <w:bCs/>
          <w:szCs w:val="20"/>
        </w:rPr>
        <w:t>/0</w:t>
      </w:r>
      <w:r w:rsidR="00512EC2">
        <w:rPr>
          <w:rFonts w:ascii="Verdana" w:hAnsi="Verdana" w:cs="Arial"/>
          <w:b/>
          <w:bCs/>
          <w:szCs w:val="20"/>
        </w:rPr>
        <w:t>7</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0B58AB1E"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207184578"/>
      <w:r w:rsidR="00395BDE">
        <w:rPr>
          <w:rFonts w:ascii="Verdana" w:eastAsia="Arial" w:hAnsi="Verdana" w:cs="Arial"/>
          <w:color w:val="000000"/>
          <w:szCs w:val="20"/>
        </w:rPr>
        <w:t xml:space="preserve">Secretaria Municipal de </w:t>
      </w:r>
      <w:r w:rsidR="00F73B38">
        <w:rPr>
          <w:rFonts w:ascii="Verdana" w:eastAsia="Arial" w:hAnsi="Verdana" w:cs="Arial"/>
          <w:color w:val="000000"/>
          <w:szCs w:val="20"/>
        </w:rPr>
        <w:t>Assistência, Desenvolvimento Social e Família</w:t>
      </w:r>
      <w:bookmarkEnd w:id="0"/>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2D22121"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866811">
        <w:rPr>
          <w:rFonts w:ascii="Verdana" w:hAnsi="Verdana" w:cs="Arial"/>
          <w:b/>
          <w:bCs/>
          <w:szCs w:val="20"/>
        </w:rPr>
        <w:t>24</w:t>
      </w:r>
      <w:r>
        <w:rPr>
          <w:rFonts w:ascii="Verdana" w:hAnsi="Verdana" w:cs="Arial"/>
          <w:b/>
          <w:bCs/>
          <w:szCs w:val="20"/>
        </w:rPr>
        <w:t>/</w:t>
      </w:r>
      <w:r w:rsidR="00866811">
        <w:rPr>
          <w:rFonts w:ascii="Verdana" w:hAnsi="Verdana" w:cs="Arial"/>
          <w:b/>
          <w:bCs/>
          <w:szCs w:val="20"/>
        </w:rPr>
        <w:t>09</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437CDDF7"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866811">
        <w:rPr>
          <w:rFonts w:ascii="Verdana" w:hAnsi="Verdana" w:cs="Arial"/>
          <w:b/>
          <w:bCs/>
          <w:szCs w:val="20"/>
        </w:rPr>
        <w:t>09</w:t>
      </w:r>
      <w:r>
        <w:rPr>
          <w:rFonts w:ascii="Verdana" w:hAnsi="Verdana" w:cs="Arial"/>
          <w:b/>
          <w:bCs/>
          <w:szCs w:val="20"/>
        </w:rPr>
        <w:t>h</w:t>
      </w:r>
      <w:r w:rsidR="00866811">
        <w:rPr>
          <w:rFonts w:ascii="Verdana" w:hAnsi="Verdana" w:cs="Arial"/>
          <w:b/>
          <w:bCs/>
          <w:szCs w:val="20"/>
        </w:rPr>
        <w:t>00</w:t>
      </w:r>
      <w:r>
        <w:rPr>
          <w:rFonts w:ascii="Verdana" w:hAnsi="Verdana" w:cs="Arial"/>
          <w:b/>
          <w:bCs/>
          <w:szCs w:val="20"/>
        </w:rPr>
        <w:t xml:space="preserve">min as </w:t>
      </w:r>
      <w:r w:rsidR="00866811">
        <w:rPr>
          <w:rFonts w:ascii="Verdana" w:hAnsi="Verdana" w:cs="Arial"/>
          <w:b/>
          <w:bCs/>
          <w:szCs w:val="20"/>
        </w:rPr>
        <w:t>15</w:t>
      </w:r>
      <w:r>
        <w:rPr>
          <w:rFonts w:ascii="Verdana" w:hAnsi="Verdana" w:cs="Arial"/>
          <w:b/>
          <w:bCs/>
          <w:szCs w:val="20"/>
        </w:rPr>
        <w:t>h</w:t>
      </w:r>
      <w:r w:rsidR="00866811">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2BD2891B"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75663352"/>
      <w:bookmarkStart w:id="2" w:name="_Hlk166752084"/>
      <w:bookmarkStart w:id="3" w:name="_Hlk158282862"/>
      <w:r w:rsidR="00704290" w:rsidRPr="004C28CD">
        <w:rPr>
          <w:rFonts w:ascii="Verdana" w:eastAsia="Times New Roman" w:hAnsi="Verdana" w:cs="Arial"/>
          <w:szCs w:val="20"/>
        </w:rPr>
        <w:t xml:space="preserve">contratação de empresa para a </w:t>
      </w:r>
      <w:r w:rsidR="00704290" w:rsidRPr="004C28CD">
        <w:rPr>
          <w:rFonts w:ascii="Verdana" w:eastAsia="Arial" w:hAnsi="Verdana" w:cs="Arial"/>
          <w:szCs w:val="20"/>
          <w:lang w:bidi="ar-SA"/>
        </w:rPr>
        <w:t xml:space="preserve">Lavratura </w:t>
      </w:r>
      <w:r w:rsidR="00704290" w:rsidRPr="004C28CD">
        <w:rPr>
          <w:rFonts w:ascii="Verdana" w:eastAsia="Arial" w:hAnsi="Verdana" w:cs="Arial"/>
          <w:szCs w:val="20"/>
        </w:rPr>
        <w:t>de 01(</w:t>
      </w:r>
      <w:r w:rsidR="00704290" w:rsidRPr="004C28CD">
        <w:rPr>
          <w:rFonts w:ascii="Verdana" w:eastAsia="Arial" w:hAnsi="Verdana" w:cs="Arial"/>
          <w:szCs w:val="20"/>
          <w:lang w:bidi="ar-SA"/>
        </w:rPr>
        <w:t>uma</w:t>
      </w:r>
      <w:r w:rsidR="00704290" w:rsidRPr="004C28CD">
        <w:rPr>
          <w:rFonts w:ascii="Verdana" w:eastAsia="Arial" w:hAnsi="Verdana" w:cs="Arial"/>
          <w:szCs w:val="20"/>
        </w:rPr>
        <w:t xml:space="preserve">) </w:t>
      </w:r>
      <w:r w:rsidR="00704290" w:rsidRPr="004C28CD">
        <w:rPr>
          <w:rFonts w:ascii="Verdana" w:eastAsia="Arial" w:hAnsi="Verdana" w:cs="Arial"/>
          <w:szCs w:val="20"/>
          <w:lang w:bidi="ar-SA"/>
        </w:rPr>
        <w:t xml:space="preserve">Escritura pública de Doação de imóvel urbano, </w:t>
      </w:r>
      <w:r w:rsidR="00704290" w:rsidRPr="004C28CD">
        <w:rPr>
          <w:rFonts w:ascii="Verdana" w:hAnsi="Verdana"/>
          <w:szCs w:val="20"/>
        </w:rPr>
        <w:t xml:space="preserve"> </w:t>
      </w:r>
      <w:r w:rsidR="00704290" w:rsidRPr="004C28CD">
        <w:rPr>
          <w:rFonts w:ascii="Verdana" w:eastAsia="Arial" w:hAnsi="Verdana" w:cs="Arial"/>
          <w:color w:val="000000"/>
          <w:spacing w:val="-3"/>
          <w:szCs w:val="20"/>
          <w:lang w:bidi="ar-SA"/>
        </w:rPr>
        <w:t xml:space="preserve">conforme Lei autorizativa nº </w:t>
      </w:r>
      <w:r w:rsidR="00704290" w:rsidRPr="004C28CD">
        <w:rPr>
          <w:rFonts w:ascii="Verdana" w:eastAsiaTheme="minorEastAsia" w:hAnsi="Verdana" w:cstheme="minorBidi"/>
          <w:color w:val="000000"/>
          <w:spacing w:val="-3"/>
          <w:szCs w:val="20"/>
          <w:lang w:eastAsia="pt-BR" w:bidi="ar-SA"/>
        </w:rPr>
        <w:t>2.102, de 15 de dezembro de 2010</w:t>
      </w:r>
      <w:r w:rsidR="00704290" w:rsidRPr="004C28CD">
        <w:rPr>
          <w:rFonts w:ascii="Verdana" w:eastAsia="Times New Roman" w:hAnsi="Verdana" w:cs="Arial"/>
          <w:iCs/>
          <w:color w:val="000000"/>
          <w:szCs w:val="20"/>
          <w:lang w:eastAsia="pt-BR" w:bidi="ar-SA"/>
        </w:rPr>
        <w:t xml:space="preserve">, sob a responsabilidade da </w:t>
      </w:r>
      <w:r w:rsidR="00512EC2">
        <w:rPr>
          <w:rFonts w:ascii="Verdana" w:eastAsia="Arial" w:hAnsi="Verdana" w:cs="Arial"/>
          <w:color w:val="000000"/>
          <w:szCs w:val="20"/>
        </w:rPr>
        <w:t>Secretaria Municipal de Assistência, Desenvolvimento Social e Família</w:t>
      </w:r>
      <w:r w:rsidR="00F73B38" w:rsidRPr="008C6775">
        <w:rPr>
          <w:rFonts w:ascii="Verdana" w:eastAsia="Times New Roman" w:hAnsi="Verdana" w:cs="Arial"/>
          <w:iCs/>
          <w:color w:val="000000"/>
          <w:szCs w:val="20"/>
          <w:lang w:eastAsia="pt-BR" w:bidi="ar-SA"/>
        </w:rPr>
        <w:t>,</w:t>
      </w:r>
      <w:r w:rsidR="00F73B38" w:rsidRPr="008C6775">
        <w:rPr>
          <w:rFonts w:ascii="Verdana" w:eastAsia="Arial" w:hAnsi="Verdana" w:cs="Arial"/>
          <w:iCs/>
          <w:szCs w:val="20"/>
          <w:lang w:bidi="ar-SA"/>
        </w:rPr>
        <w:t xml:space="preserve"> deste município</w:t>
      </w:r>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973"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00"/>
        <w:gridCol w:w="7003"/>
        <w:gridCol w:w="966"/>
        <w:gridCol w:w="1204"/>
      </w:tblGrid>
      <w:tr w:rsidR="00512EC2" w:rsidRPr="0036614D" w14:paraId="77D18B4D" w14:textId="77777777" w:rsidTr="00E7777D">
        <w:tc>
          <w:tcPr>
            <w:tcW w:w="800" w:type="dxa"/>
          </w:tcPr>
          <w:p w14:paraId="29D866E3" w14:textId="77777777" w:rsidR="00512EC2" w:rsidRPr="0036614D" w:rsidRDefault="00512EC2" w:rsidP="009C7BB9">
            <w:pPr>
              <w:pStyle w:val="Contedodatabela"/>
              <w:widowControl w:val="0"/>
              <w:spacing w:line="276" w:lineRule="auto"/>
              <w:jc w:val="center"/>
              <w:rPr>
                <w:rFonts w:ascii="Verdana" w:hAnsi="Verdana"/>
                <w:sz w:val="20"/>
              </w:rPr>
            </w:pPr>
            <w:r w:rsidRPr="0036614D">
              <w:rPr>
                <w:rFonts w:ascii="Verdana" w:hAnsi="Verdana"/>
                <w:b/>
                <w:bCs/>
                <w:color w:val="000000"/>
                <w:sz w:val="20"/>
              </w:rPr>
              <w:t>ITEM</w:t>
            </w:r>
          </w:p>
        </w:tc>
        <w:tc>
          <w:tcPr>
            <w:tcW w:w="7003" w:type="dxa"/>
          </w:tcPr>
          <w:p w14:paraId="6DEFD154" w14:textId="77777777" w:rsidR="00512EC2" w:rsidRPr="0036614D" w:rsidRDefault="00512EC2" w:rsidP="009C7BB9">
            <w:pPr>
              <w:pStyle w:val="Contedodatabela"/>
              <w:widowControl w:val="0"/>
              <w:spacing w:line="276" w:lineRule="auto"/>
              <w:jc w:val="center"/>
              <w:rPr>
                <w:rFonts w:ascii="Verdana" w:hAnsi="Verdana"/>
                <w:sz w:val="20"/>
              </w:rPr>
            </w:pPr>
            <w:r w:rsidRPr="0036614D">
              <w:rPr>
                <w:rFonts w:ascii="Verdana" w:hAnsi="Verdana"/>
                <w:b/>
                <w:bCs/>
                <w:color w:val="000000"/>
                <w:sz w:val="20"/>
              </w:rPr>
              <w:t>DESCRIÇÃO</w:t>
            </w:r>
          </w:p>
        </w:tc>
        <w:tc>
          <w:tcPr>
            <w:tcW w:w="966" w:type="dxa"/>
          </w:tcPr>
          <w:p w14:paraId="243E6C91" w14:textId="77777777" w:rsidR="00512EC2" w:rsidRPr="0036614D" w:rsidRDefault="00512EC2" w:rsidP="009C7BB9">
            <w:pPr>
              <w:pStyle w:val="Contedodatabela"/>
              <w:widowControl w:val="0"/>
              <w:spacing w:line="276" w:lineRule="auto"/>
              <w:jc w:val="center"/>
              <w:rPr>
                <w:rFonts w:ascii="Verdana" w:hAnsi="Verdana"/>
                <w:sz w:val="20"/>
              </w:rPr>
            </w:pPr>
            <w:r w:rsidRPr="0036614D">
              <w:rPr>
                <w:rFonts w:ascii="Verdana" w:hAnsi="Verdana"/>
                <w:b/>
                <w:bCs/>
                <w:color w:val="000000"/>
                <w:sz w:val="20"/>
              </w:rPr>
              <w:t>UND.</w:t>
            </w:r>
          </w:p>
        </w:tc>
        <w:tc>
          <w:tcPr>
            <w:tcW w:w="1204" w:type="dxa"/>
          </w:tcPr>
          <w:p w14:paraId="09D7C3A1" w14:textId="77777777" w:rsidR="00512EC2" w:rsidRPr="0036614D" w:rsidRDefault="00512EC2" w:rsidP="009C7BB9">
            <w:pPr>
              <w:pStyle w:val="Contedodatabela"/>
              <w:widowControl w:val="0"/>
              <w:spacing w:line="276" w:lineRule="auto"/>
              <w:jc w:val="center"/>
              <w:rPr>
                <w:rFonts w:ascii="Verdana" w:hAnsi="Verdana"/>
                <w:sz w:val="20"/>
              </w:rPr>
            </w:pPr>
            <w:r w:rsidRPr="0036614D">
              <w:rPr>
                <w:rFonts w:ascii="Verdana" w:hAnsi="Verdana"/>
                <w:b/>
                <w:bCs/>
                <w:color w:val="000000"/>
                <w:sz w:val="20"/>
              </w:rPr>
              <w:t>QUANT.</w:t>
            </w:r>
          </w:p>
        </w:tc>
      </w:tr>
      <w:tr w:rsidR="00512EC2" w:rsidRPr="0036614D" w14:paraId="36FBA807" w14:textId="77777777" w:rsidTr="00E7777D">
        <w:tc>
          <w:tcPr>
            <w:tcW w:w="800" w:type="dxa"/>
          </w:tcPr>
          <w:p w14:paraId="3CD9F2FF" w14:textId="77777777" w:rsidR="00512EC2" w:rsidRPr="0036614D" w:rsidRDefault="00512EC2" w:rsidP="009C7BB9">
            <w:pPr>
              <w:pStyle w:val="Contedodatabela"/>
              <w:widowControl w:val="0"/>
              <w:spacing w:line="276" w:lineRule="auto"/>
              <w:rPr>
                <w:rFonts w:ascii="Verdana" w:hAnsi="Verdana"/>
                <w:color w:val="000000"/>
                <w:sz w:val="20"/>
              </w:rPr>
            </w:pPr>
          </w:p>
          <w:p w14:paraId="104BFB61" w14:textId="77777777" w:rsidR="00512EC2" w:rsidRPr="0036614D" w:rsidRDefault="00512EC2" w:rsidP="009C7BB9">
            <w:pPr>
              <w:pStyle w:val="Contedodatabela"/>
              <w:widowControl w:val="0"/>
              <w:spacing w:line="276" w:lineRule="auto"/>
              <w:rPr>
                <w:rFonts w:ascii="Verdana" w:hAnsi="Verdana"/>
                <w:sz w:val="20"/>
              </w:rPr>
            </w:pPr>
            <w:r w:rsidRPr="0036614D">
              <w:rPr>
                <w:rFonts w:ascii="Verdana" w:hAnsi="Verdana"/>
                <w:color w:val="000000"/>
                <w:sz w:val="20"/>
              </w:rPr>
              <w:t>01</w:t>
            </w:r>
          </w:p>
        </w:tc>
        <w:tc>
          <w:tcPr>
            <w:tcW w:w="7003" w:type="dxa"/>
          </w:tcPr>
          <w:p w14:paraId="658C544F" w14:textId="1AFD71C8" w:rsidR="00E7777D" w:rsidRDefault="00E7777D" w:rsidP="00E7777D">
            <w:pPr>
              <w:pStyle w:val="NormalWeb"/>
              <w:widowControl w:val="0"/>
              <w:shd w:val="clear" w:color="auto" w:fill="FFFFFF"/>
              <w:spacing w:before="0" w:after="0" w:line="276" w:lineRule="auto"/>
              <w:jc w:val="both"/>
              <w:rPr>
                <w:rFonts w:ascii="Verdana" w:hAnsi="Verdana"/>
                <w:color w:val="000000"/>
                <w:sz w:val="20"/>
                <w:szCs w:val="20"/>
                <w:lang w:eastAsia="zh-CN"/>
              </w:rPr>
            </w:pPr>
            <w:r w:rsidRPr="00811060">
              <w:rPr>
                <w:rFonts w:ascii="Verdana" w:hAnsi="Verdana"/>
                <w:color w:val="000000"/>
                <w:sz w:val="20"/>
                <w:szCs w:val="20"/>
                <w:lang w:eastAsia="zh-CN"/>
              </w:rPr>
              <w:t>Lavratura de escritura de Imóvel Urbano Integrante Do Programa Carta De Crédito FGTS- Aquisição De Material De Construção No Município De São Gabriel Da Palha - Es Autorizada Pela Lei Municipal Nº 2.102, De 15 De Dezembro De 2010, Consistente De Um Lote De Terras Nº 14(quatorze), Quadra “F“, Situado À Rua João Pereira de Souza, Nº 95, No Bairro Gustavo Boone, Nesta Cidade De São Gabriel Da Palha-Es, Medindo 150 (Cento e cinquenta metros quadrados), Cadastrado Para Fins Tributáveis Sob O Nº 01.01.151.0040.001.</w:t>
            </w:r>
          </w:p>
          <w:p w14:paraId="0802CC18" w14:textId="77777777" w:rsidR="00E7777D" w:rsidRPr="00811060" w:rsidRDefault="00E7777D" w:rsidP="00E7777D">
            <w:pPr>
              <w:pStyle w:val="NormalWeb"/>
              <w:widowControl w:val="0"/>
              <w:shd w:val="clear" w:color="auto" w:fill="FFFFFF"/>
              <w:spacing w:before="0" w:after="0" w:line="276" w:lineRule="auto"/>
              <w:jc w:val="both"/>
              <w:rPr>
                <w:rFonts w:ascii="Verdana" w:hAnsi="Verdana"/>
                <w:color w:val="000000"/>
                <w:sz w:val="20"/>
                <w:szCs w:val="20"/>
              </w:rPr>
            </w:pPr>
          </w:p>
          <w:p w14:paraId="27BB3F5A" w14:textId="538B38E2" w:rsidR="00512EC2" w:rsidRPr="0036614D" w:rsidRDefault="00E7777D" w:rsidP="00E7777D">
            <w:pPr>
              <w:pStyle w:val="NormalWeb"/>
              <w:widowControl w:val="0"/>
              <w:shd w:val="clear" w:color="auto" w:fill="FFFFFF"/>
              <w:spacing w:before="0" w:after="0" w:line="276" w:lineRule="auto"/>
              <w:jc w:val="both"/>
              <w:rPr>
                <w:rFonts w:ascii="Verdana" w:hAnsi="Verdana"/>
                <w:color w:val="000000"/>
                <w:spacing w:val="-2"/>
                <w:sz w:val="20"/>
                <w:szCs w:val="20"/>
                <w:lang w:eastAsia="zh-CN"/>
              </w:rPr>
            </w:pPr>
            <w:r w:rsidRPr="00811060">
              <w:rPr>
                <w:rFonts w:ascii="Verdana" w:hAnsi="Verdana"/>
                <w:color w:val="000000"/>
                <w:sz w:val="20"/>
                <w:szCs w:val="20"/>
                <w:lang w:eastAsia="zh-CN"/>
              </w:rPr>
              <w:t>*Avaliado pelo Departamento de Receita e fiscalização no Valor de: R$ 80.000,00 (oitenta mil reais)</w:t>
            </w:r>
          </w:p>
        </w:tc>
        <w:tc>
          <w:tcPr>
            <w:tcW w:w="966" w:type="dxa"/>
            <w:vAlign w:val="center"/>
          </w:tcPr>
          <w:p w14:paraId="557A326A" w14:textId="77777777" w:rsidR="00512EC2" w:rsidRPr="0036614D" w:rsidRDefault="00512EC2" w:rsidP="009C7BB9">
            <w:pPr>
              <w:pStyle w:val="TableParagraph"/>
              <w:spacing w:before="73" w:line="276" w:lineRule="auto"/>
              <w:ind w:left="2" w:right="33"/>
              <w:jc w:val="center"/>
              <w:rPr>
                <w:rFonts w:ascii="Verdana" w:hAnsi="Verdana"/>
                <w:sz w:val="20"/>
                <w:szCs w:val="20"/>
              </w:rPr>
            </w:pPr>
            <w:r w:rsidRPr="0036614D">
              <w:rPr>
                <w:rFonts w:ascii="Verdana" w:hAnsi="Verdana"/>
                <w:color w:val="000000"/>
                <w:spacing w:val="-5"/>
                <w:sz w:val="20"/>
                <w:szCs w:val="20"/>
              </w:rPr>
              <w:t>01</w:t>
            </w:r>
          </w:p>
        </w:tc>
        <w:tc>
          <w:tcPr>
            <w:tcW w:w="1204" w:type="dxa"/>
            <w:vAlign w:val="center"/>
          </w:tcPr>
          <w:p w14:paraId="4BECFABA" w14:textId="77777777" w:rsidR="00512EC2" w:rsidRPr="0036614D" w:rsidRDefault="00512EC2" w:rsidP="009C7BB9">
            <w:pPr>
              <w:pStyle w:val="TableParagraph"/>
              <w:spacing w:before="73" w:line="276" w:lineRule="auto"/>
              <w:ind w:left="171"/>
              <w:jc w:val="center"/>
              <w:rPr>
                <w:rFonts w:ascii="Verdana" w:hAnsi="Verdana"/>
                <w:sz w:val="20"/>
                <w:szCs w:val="20"/>
              </w:rPr>
            </w:pPr>
            <w:r w:rsidRPr="0036614D">
              <w:rPr>
                <w:rFonts w:ascii="Verdana" w:hAnsi="Verdana"/>
                <w:color w:val="000000"/>
                <w:sz w:val="20"/>
                <w:szCs w:val="20"/>
              </w:rPr>
              <w:t>Und</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lastRenderedPageBreak/>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w:t>
      </w:r>
      <w:r>
        <w:rPr>
          <w:rFonts w:ascii="Verdana" w:hAnsi="Verdana" w:cs="Arial"/>
          <w:szCs w:val="20"/>
        </w:rPr>
        <w:lastRenderedPageBreak/>
        <w:t>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6B9FFA08" w:rsidR="00525594" w:rsidRDefault="00525594" w:rsidP="00C02B81">
      <w:pPr>
        <w:tabs>
          <w:tab w:val="left" w:pos="588"/>
        </w:tabs>
        <w:spacing w:line="276" w:lineRule="auto"/>
        <w:jc w:val="both"/>
        <w:rPr>
          <w:rFonts w:ascii="Verdana" w:eastAsia="Arial" w:hAnsi="Verdana" w:cs="Arial"/>
          <w:szCs w:val="20"/>
        </w:rPr>
      </w:pPr>
    </w:p>
    <w:p w14:paraId="7347EE37" w14:textId="298AAC64" w:rsidR="00CA57D6" w:rsidRDefault="00CA57D6" w:rsidP="00C02B81">
      <w:pPr>
        <w:tabs>
          <w:tab w:val="left" w:pos="588"/>
        </w:tabs>
        <w:spacing w:line="276" w:lineRule="auto"/>
        <w:jc w:val="both"/>
        <w:rPr>
          <w:rFonts w:ascii="Verdana" w:eastAsia="Arial" w:hAnsi="Verdana" w:cs="Arial"/>
          <w:szCs w:val="20"/>
        </w:rPr>
      </w:pPr>
    </w:p>
    <w:p w14:paraId="48044E45" w14:textId="77777777" w:rsidR="00CA57D6" w:rsidRDefault="00CA57D6"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w:t>
      </w:r>
      <w:r>
        <w:rPr>
          <w:rFonts w:ascii="Verdana" w:eastAsia="Arial" w:hAnsi="Verdana" w:cs="Arial"/>
          <w:szCs w:val="20"/>
        </w:rPr>
        <w:lastRenderedPageBreak/>
        <w:t xml:space="preserve">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lastRenderedPageBreak/>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 xml:space="preserve">O procedimento será divulgado no Sistema de Dispensa Eletrônica integrante do Sistema de Compras do Governo e no Portal Nacional de Contratações Públicas - PNCP, e encaminhado </w:t>
      </w:r>
      <w:r>
        <w:rPr>
          <w:rFonts w:ascii="Verdana" w:hAnsi="Verdana"/>
        </w:rPr>
        <w:lastRenderedPageBreak/>
        <w:t>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2FA7C0CB"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866811">
        <w:rPr>
          <w:rFonts w:ascii="Verdana" w:hAnsi="Verdana" w:cs="Arial"/>
          <w:szCs w:val="20"/>
        </w:rPr>
        <w:t>18</w:t>
      </w:r>
      <w:r>
        <w:rPr>
          <w:rFonts w:ascii="Verdana" w:hAnsi="Verdana" w:cs="Arial"/>
          <w:szCs w:val="20"/>
        </w:rPr>
        <w:t xml:space="preserve"> de </w:t>
      </w:r>
      <w:r w:rsidR="00866811">
        <w:rPr>
          <w:rFonts w:ascii="Verdana" w:hAnsi="Verdana" w:cs="Arial"/>
          <w:szCs w:val="20"/>
        </w:rPr>
        <w:t>setembro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519C01D7" w:rsidR="00525594" w:rsidRDefault="00525594" w:rsidP="00C02B81">
      <w:pPr>
        <w:spacing w:line="276" w:lineRule="auto"/>
        <w:ind w:left="360" w:right="-15"/>
        <w:jc w:val="center"/>
        <w:rPr>
          <w:rFonts w:ascii="Verdana" w:hAnsi="Verdana" w:cs="Arial"/>
          <w:szCs w:val="20"/>
        </w:rPr>
      </w:pPr>
    </w:p>
    <w:p w14:paraId="68FF63A1" w14:textId="77777777" w:rsidR="00866811" w:rsidRDefault="00866811"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F73B38">
      <w:headerReference w:type="even" r:id="rId13"/>
      <w:headerReference w:type="default" r:id="rId14"/>
      <w:headerReference w:type="first" r:id="rId15"/>
      <w:pgSz w:w="11906" w:h="16838"/>
      <w:pgMar w:top="1418" w:right="849" w:bottom="851"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61945" w14:textId="77777777" w:rsidR="00EC333F" w:rsidRDefault="00EC333F">
      <w:r>
        <w:separator/>
      </w:r>
    </w:p>
  </w:endnote>
  <w:endnote w:type="continuationSeparator" w:id="0">
    <w:p w14:paraId="0919129D" w14:textId="77777777" w:rsidR="00EC333F" w:rsidRDefault="00EC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ucida Sans">
    <w:charset w:val="00"/>
    <w:family w:val="swiss"/>
    <w:pitch w:val="variable"/>
    <w:sig w:usb0="00000003" w:usb1="00000000" w:usb2="00000000" w:usb3="00000000" w:csb0="00000001" w:csb1="00000000"/>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B6084" w14:textId="77777777" w:rsidR="00EC333F" w:rsidRDefault="00EC333F">
      <w:r>
        <w:separator/>
      </w:r>
    </w:p>
  </w:footnote>
  <w:footnote w:type="continuationSeparator" w:id="0">
    <w:p w14:paraId="0D92DB24" w14:textId="77777777" w:rsidR="00EC333F" w:rsidRDefault="00EC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1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0C4FC3"/>
    <w:rsid w:val="001042B7"/>
    <w:rsid w:val="001344C4"/>
    <w:rsid w:val="001871F0"/>
    <w:rsid w:val="00191150"/>
    <w:rsid w:val="001A57FE"/>
    <w:rsid w:val="001B7E92"/>
    <w:rsid w:val="00222176"/>
    <w:rsid w:val="00253136"/>
    <w:rsid w:val="002E2789"/>
    <w:rsid w:val="003650F4"/>
    <w:rsid w:val="00395BDE"/>
    <w:rsid w:val="003A316D"/>
    <w:rsid w:val="003E4CA8"/>
    <w:rsid w:val="004748A7"/>
    <w:rsid w:val="004A052E"/>
    <w:rsid w:val="00512728"/>
    <w:rsid w:val="00512EC2"/>
    <w:rsid w:val="00525594"/>
    <w:rsid w:val="00530369"/>
    <w:rsid w:val="00544899"/>
    <w:rsid w:val="00560DA7"/>
    <w:rsid w:val="005A0828"/>
    <w:rsid w:val="005A1E29"/>
    <w:rsid w:val="00621189"/>
    <w:rsid w:val="00632408"/>
    <w:rsid w:val="006D16B4"/>
    <w:rsid w:val="00704290"/>
    <w:rsid w:val="00797435"/>
    <w:rsid w:val="007A35A7"/>
    <w:rsid w:val="007A6525"/>
    <w:rsid w:val="007C6CD2"/>
    <w:rsid w:val="008039BB"/>
    <w:rsid w:val="00863C60"/>
    <w:rsid w:val="00866811"/>
    <w:rsid w:val="008A258F"/>
    <w:rsid w:val="008A44DF"/>
    <w:rsid w:val="008B34E5"/>
    <w:rsid w:val="008D1646"/>
    <w:rsid w:val="0098391F"/>
    <w:rsid w:val="009F5B85"/>
    <w:rsid w:val="00A864F2"/>
    <w:rsid w:val="00AE5E47"/>
    <w:rsid w:val="00B35F3C"/>
    <w:rsid w:val="00B453E5"/>
    <w:rsid w:val="00BB34E0"/>
    <w:rsid w:val="00BB468F"/>
    <w:rsid w:val="00BC76A5"/>
    <w:rsid w:val="00C00F6D"/>
    <w:rsid w:val="00C02B81"/>
    <w:rsid w:val="00C42948"/>
    <w:rsid w:val="00C80C9F"/>
    <w:rsid w:val="00C87DF7"/>
    <w:rsid w:val="00CA57D6"/>
    <w:rsid w:val="00CA696D"/>
    <w:rsid w:val="00CF6CD8"/>
    <w:rsid w:val="00D94ABE"/>
    <w:rsid w:val="00DB33C1"/>
    <w:rsid w:val="00DD436B"/>
    <w:rsid w:val="00E119C3"/>
    <w:rsid w:val="00E275D8"/>
    <w:rsid w:val="00E27ECA"/>
    <w:rsid w:val="00E40AA6"/>
    <w:rsid w:val="00E7777D"/>
    <w:rsid w:val="00E84B37"/>
    <w:rsid w:val="00EC333F"/>
    <w:rsid w:val="00EF5EAA"/>
    <w:rsid w:val="00F05525"/>
    <w:rsid w:val="00F23A9B"/>
    <w:rsid w:val="00F50658"/>
    <w:rsid w:val="00F5476C"/>
    <w:rsid w:val="00F6418F"/>
    <w:rsid w:val="00F73B38"/>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70429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 w:type="character" w:customStyle="1" w:styleId="Ttulo4Char">
    <w:name w:val="Título 4 Char"/>
    <w:basedOn w:val="Fontepargpadro"/>
    <w:link w:val="Ttulo4"/>
    <w:uiPriority w:val="9"/>
    <w:semiHidden/>
    <w:rsid w:val="00704290"/>
    <w:rPr>
      <w:rFonts w:asciiTheme="majorHAnsi" w:eastAsiaTheme="majorEastAsia" w:hAnsiTheme="majorHAnsi" w:cstheme="majorBidi"/>
      <w:i/>
      <w:iCs/>
      <w:color w:val="2F5496" w:themeColor="accent1" w:themeShade="BF"/>
      <w:szCs w:val="24"/>
      <w:lang w:eastAsia="pt-BR"/>
    </w:rPr>
  </w:style>
  <w:style w:type="paragraph" w:styleId="NormalWeb">
    <w:name w:val="Normal (Web)"/>
    <w:basedOn w:val="Normal"/>
    <w:qFormat/>
    <w:rsid w:val="00704290"/>
    <w:pPr>
      <w:spacing w:before="280" w:after="280"/>
    </w:pPr>
    <w:rPr>
      <w:rFonts w:ascii="Times New Roman" w:hAnsi="Times New Roman" w:cs="Times New Roman"/>
      <w:sz w:val="24"/>
    </w:rPr>
  </w:style>
  <w:style w:type="paragraph" w:customStyle="1" w:styleId="Ttulo2">
    <w:name w:val="Título2"/>
    <w:basedOn w:val="Normal"/>
    <w:next w:val="Corpodetexto"/>
    <w:qFormat/>
    <w:rsid w:val="00E7777D"/>
    <w:pPr>
      <w:keepNext/>
      <w:spacing w:before="240" w:after="120"/>
    </w:pPr>
    <w:rPr>
      <w:rFonts w:ascii="Liberation Sans" w:eastAsia="Microsoft YaHei" w:hAnsi="Liberation Sans" w:cs="Lucida San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915386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10</Pages>
  <Words>4812</Words>
  <Characters>25986</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100</cp:revision>
  <cp:lastPrinted>2025-08-27T14:04:00Z</cp:lastPrinted>
  <dcterms:created xsi:type="dcterms:W3CDTF">2024-02-27T18:18:00Z</dcterms:created>
  <dcterms:modified xsi:type="dcterms:W3CDTF">2025-09-18T16:30:00Z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